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DD" w:rsidRPr="00BA7217" w:rsidRDefault="002135B5" w:rsidP="00BA7217">
      <w:pPr>
        <w:jc w:val="center"/>
        <w:rPr>
          <w:rFonts w:cstheme="minorHAnsi"/>
          <w:b/>
          <w:i/>
          <w:color w:val="000000" w:themeColor="text1"/>
          <w:highlight w:val="yellow"/>
          <w:lang w:val="ru-RU"/>
        </w:rPr>
      </w:pPr>
      <w:r w:rsidRPr="00CE32A6">
        <w:rPr>
          <w:rFonts w:cstheme="minorHAnsi"/>
          <w:b/>
          <w:i/>
          <w:color w:val="000000" w:themeColor="text1"/>
          <w:highlight w:val="yellow"/>
          <w:lang w:val="ru-RU"/>
        </w:rPr>
        <w:t>ЦЕНА НА ЧЕЛОВЕКА В ДОЛЛАРАХ</w:t>
      </w:r>
    </w:p>
    <w:p w:rsidR="00994CDD" w:rsidRPr="00CE32A6" w:rsidRDefault="00994CDD" w:rsidP="00EF7ABB">
      <w:pPr>
        <w:rPr>
          <w:rFonts w:cstheme="minorHAnsi"/>
          <w:b/>
          <w:lang w:val="ru-RU"/>
        </w:rPr>
      </w:pPr>
      <w:bookmarkStart w:id="0" w:name="_GoBack"/>
      <w:r w:rsidRPr="00CE32A6">
        <w:rPr>
          <w:rFonts w:cstheme="minorHAnsi"/>
          <w:b/>
          <w:highlight w:val="yellow"/>
          <w:lang w:val="ru-RU"/>
        </w:rPr>
        <w:t>ЭКСКУРСИОННЫЕ ПРОГРАММЫ В ФАНТХИЕТЕ</w:t>
      </w:r>
      <w:bookmarkEnd w:id="0"/>
      <w:r w:rsidRPr="00CE32A6">
        <w:rPr>
          <w:rFonts w:cstheme="minorHAnsi"/>
          <w:b/>
          <w:highlight w:val="yellow"/>
          <w:lang w:val="ru-RU"/>
        </w:rPr>
        <w:t>:</w:t>
      </w:r>
      <w:r w:rsidRPr="00CE32A6">
        <w:rPr>
          <w:rFonts w:cstheme="minorHAnsi"/>
          <w:b/>
          <w:lang w:val="ru-RU"/>
        </w:rPr>
        <w:t xml:space="preserve">   </w:t>
      </w: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BE6992">
        <w:rPr>
          <w:rFonts w:cstheme="minorHAnsi"/>
          <w:b/>
          <w:highlight w:val="green"/>
        </w:rPr>
        <w:t>PTH</w:t>
      </w:r>
      <w:r w:rsidRPr="00BE6992">
        <w:rPr>
          <w:rFonts w:cstheme="minorHAnsi"/>
          <w:b/>
          <w:highlight w:val="green"/>
          <w:lang w:val="ru-RU"/>
        </w:rPr>
        <w:t>-</w:t>
      </w:r>
      <w:r w:rsidRPr="00BE6992">
        <w:rPr>
          <w:rFonts w:cstheme="minorHAnsi"/>
          <w:b/>
          <w:highlight w:val="green"/>
        </w:rPr>
        <w:t>EX</w:t>
      </w:r>
      <w:r w:rsidRPr="00BE6992">
        <w:rPr>
          <w:rFonts w:cstheme="minorHAnsi"/>
          <w:b/>
          <w:highlight w:val="green"/>
          <w:lang w:val="ru-RU"/>
        </w:rPr>
        <w:t xml:space="preserve">01: Экскурсия в горы </w:t>
      </w:r>
      <w:r w:rsidRPr="00BE6992">
        <w:rPr>
          <w:rFonts w:cstheme="minorHAnsi"/>
          <w:b/>
          <w:highlight w:val="green"/>
        </w:rPr>
        <w:t>Ta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Cu</w:t>
      </w:r>
      <w:r w:rsidRPr="00BE6992">
        <w:rPr>
          <w:rFonts w:cstheme="minorHAnsi"/>
          <w:b/>
          <w:highlight w:val="green"/>
          <w:lang w:val="ru-RU"/>
        </w:rPr>
        <w:t xml:space="preserve"> + башня </w:t>
      </w:r>
      <w:r w:rsidRPr="00BE6992">
        <w:rPr>
          <w:rFonts w:cstheme="minorHAnsi"/>
          <w:b/>
          <w:highlight w:val="green"/>
        </w:rPr>
        <w:t>Po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Shanu</w:t>
      </w:r>
      <w:r w:rsidRPr="00BE6992">
        <w:rPr>
          <w:rFonts w:cstheme="minorHAnsi"/>
          <w:b/>
          <w:highlight w:val="green"/>
          <w:lang w:val="ru-RU"/>
        </w:rPr>
        <w:t xml:space="preserve"> + </w:t>
      </w:r>
      <w:r w:rsidRPr="00BE6992">
        <w:rPr>
          <w:rFonts w:cstheme="minorHAnsi"/>
          <w:b/>
          <w:highlight w:val="green"/>
        </w:rPr>
        <w:t>Linh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Son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Truong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Tho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Pagoda</w:t>
      </w:r>
      <w:r w:rsidRPr="00BE6992">
        <w:rPr>
          <w:rFonts w:cstheme="minorHAnsi"/>
          <w:b/>
          <w:highlight w:val="green"/>
          <w:lang w:val="ru-RU"/>
        </w:rPr>
        <w:t xml:space="preserve"> 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экскусрии: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EF7ABB" w:rsidRPr="00CE32A6" w:rsidRDefault="00EF7ABB" w:rsidP="00EF7ABB">
      <w:pPr>
        <w:rPr>
          <w:rFonts w:cstheme="minorHAnsi"/>
          <w:lang w:val="en-US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встреча с русскогорящим гидом в отеле  и трансфер на гору Таку - расположена в 40 км к югу от г Фантхиета, затем по канатной дороге поднимаемся над джунглями на вершину горы (470 м над уровнем моря). Со смотровой площадки открывается захватывающий вид на окрестности – озера, рисовые поля, море. Далее мы поднимаемся по 300 ступеням к самой большой статуе Будды во Вьетнаме. Во время восхождения Вы увидите гробницы монахов, служивших при пагоде, различные изваяния Будды, а также небольшую пещерку, где устроена монашеская келья.  Пагода </w:t>
      </w:r>
      <w:proofErr w:type="gramStart"/>
      <w:r w:rsidRPr="00CE32A6">
        <w:rPr>
          <w:rFonts w:cstheme="minorHAnsi"/>
          <w:lang w:val="ru-RU"/>
        </w:rPr>
        <w:t>Линг  Шон</w:t>
      </w:r>
      <w:proofErr w:type="gramEnd"/>
      <w:r w:rsidRPr="00CE32A6">
        <w:rPr>
          <w:rFonts w:cstheme="minorHAnsi"/>
          <w:lang w:val="ru-RU"/>
        </w:rPr>
        <w:t xml:space="preserve"> Чыонг Тхо находится на 475-метровой высоте на склоне горы. Пагода состоит из трёх ворот и основного помещения, главные её сокровища — группа статуй Будды Амитабхи и статуя покоящегося в нирване Будды Шакьямуни длиной 49 м и высотой 10 м. Спуск с горы можно совершить пешком по каменным лестницам, с площадок которых открывается потрясающие панорамы гор, укрытых джунглями. Затем посещаете башни Пошану (</w:t>
      </w:r>
      <w:r w:rsidRPr="00CE32A6">
        <w:rPr>
          <w:rFonts w:cstheme="minorHAnsi"/>
        </w:rPr>
        <w:t>Po</w:t>
      </w:r>
      <w:r w:rsidRPr="00CE32A6">
        <w:rPr>
          <w:rFonts w:cstheme="minorHAnsi"/>
          <w:lang w:val="ru-RU"/>
        </w:rPr>
        <w:t xml:space="preserve"> </w:t>
      </w:r>
      <w:r w:rsidRPr="00CE32A6">
        <w:rPr>
          <w:rFonts w:cstheme="minorHAnsi"/>
        </w:rPr>
        <w:t>Shanu</w:t>
      </w:r>
      <w:r w:rsidRPr="00CE32A6">
        <w:rPr>
          <w:rFonts w:cstheme="minorHAnsi"/>
          <w:lang w:val="ru-RU"/>
        </w:rPr>
        <w:t>), построенные в восьмом веке и относящиеся к чамской культуре (шиваитское ответвление индийской культуры). Эти башни были построены, как часть большого храмового комплекса королевством Чамов в честь поклонения богу Шива. Но более, чем 300 лет назад храм был разрушен и уцелели только три башни, которые и можно осмотреть. Возвращение в отеле.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1C609B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1C609B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A36DE7" w:rsidP="001C609B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>Включено: Транфер, экскурсии с гидом и входные билеты.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cstheme="minorHAnsi"/>
          <w:lang w:val="en-US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BE6992">
        <w:rPr>
          <w:rFonts w:cstheme="minorHAnsi"/>
          <w:b/>
          <w:highlight w:val="green"/>
        </w:rPr>
        <w:t>PTH</w:t>
      </w:r>
      <w:r w:rsidRPr="00BE6992">
        <w:rPr>
          <w:rFonts w:cstheme="minorHAnsi"/>
          <w:b/>
          <w:highlight w:val="green"/>
          <w:lang w:val="ru-RU"/>
        </w:rPr>
        <w:t>-</w:t>
      </w:r>
      <w:r w:rsidRPr="00BE6992">
        <w:rPr>
          <w:rFonts w:cstheme="minorHAnsi"/>
          <w:b/>
          <w:highlight w:val="green"/>
        </w:rPr>
        <w:t>EX</w:t>
      </w:r>
      <w:r w:rsidRPr="00BE6992">
        <w:rPr>
          <w:rFonts w:cstheme="minorHAnsi"/>
          <w:b/>
          <w:highlight w:val="green"/>
          <w:lang w:val="ru-RU"/>
        </w:rPr>
        <w:t>02: Экскурсия в горы Таку + Горячие источники Бинь Чау и крокодиловую ферму на целый день с обедом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>Время экскусрии: 06: 00 – 16:00</w:t>
      </w:r>
    </w:p>
    <w:p w:rsidR="00EF7ABB" w:rsidRPr="00CE32A6" w:rsidRDefault="00EF7ABB" w:rsidP="00EF7ABB">
      <w:pPr>
        <w:rPr>
          <w:rFonts w:cstheme="minorHAnsi"/>
          <w:lang w:val="en-US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06.00 утра встреча с русскогорящим гидом в отеле  и трансфер на гору Таку - расположена в 40 км к югу от г Фантхиета, затем по канатной дороге поднимаемся над </w:t>
      </w:r>
      <w:r w:rsidRPr="00CE32A6">
        <w:rPr>
          <w:rFonts w:cstheme="minorHAnsi"/>
          <w:lang w:val="ru-RU"/>
        </w:rPr>
        <w:lastRenderedPageBreak/>
        <w:t xml:space="preserve">джунглями на вершину горы (470 м над уровнем моря). Со смотровой площадки открывается захватывающий вид на окрестности – озера, рисовые поля, море. Далее мы поднимаемся по 300 ступеням к самой большой статуе Будды во Вьетнаме. Во время восхождения Вы увидите гробницы монахов, служивших при пагоде, различные изваяния Будды, а также небольшую пещерку, где устроена монашеская келья.  Пагода </w:t>
      </w:r>
      <w:proofErr w:type="gramStart"/>
      <w:r w:rsidRPr="00CE32A6">
        <w:rPr>
          <w:rFonts w:cstheme="minorHAnsi"/>
          <w:lang w:val="ru-RU"/>
        </w:rPr>
        <w:t>Линг  Шон</w:t>
      </w:r>
      <w:proofErr w:type="gramEnd"/>
      <w:r w:rsidRPr="00CE32A6">
        <w:rPr>
          <w:rFonts w:cstheme="minorHAnsi"/>
          <w:lang w:val="ru-RU"/>
        </w:rPr>
        <w:t xml:space="preserve"> Чыонг Тхо находится на 475-метровой высоте на склоне горы. Пагода состоит из трёх ворот и основного помещения, главные её сокровища — группа статуй Будды Амитабхи и статуя покоящегося в нирване Будды Шакьямуни длиной 49 м и высотой 10 м. Спуск с горы можно совершить пешком по каменным лестницам, с площадок которых открывается потрясающие панорамы гор, укрытых джунглями. Затем трансфер в Бинь Чау - горячие </w:t>
      </w:r>
      <w:proofErr w:type="gramStart"/>
      <w:r w:rsidRPr="00CE32A6">
        <w:rPr>
          <w:rFonts w:cstheme="minorHAnsi"/>
          <w:lang w:val="ru-RU"/>
        </w:rPr>
        <w:t>минеральные  источники</w:t>
      </w:r>
      <w:proofErr w:type="gramEnd"/>
      <w:r w:rsidRPr="00CE32A6">
        <w:rPr>
          <w:rFonts w:cstheme="minorHAnsi"/>
          <w:lang w:val="ru-RU"/>
        </w:rPr>
        <w:t>. Горячий минеральный ручей обнаружен французским ученым в 1928 г. Его источники, расположенные в Бинь Чау в двух часах езды от Фантьета, служат основной для создания замечательного центра СПА. Температура воды в источниках колебается от 18 до 80 градусов. Водный курорт построен в красивом тропическом парке, с ресторанами, отелями и бассейнами. Здесь Вы можете провести день у бассейнов с горячей минеральной водой, погрузиться в горячую минеральную воду и осадочную грязь, сделать массаж и другие процедуры, полезные для здоровья. По возвращению в Фантхиет, вы можете заехать на ферму по разведению крокодилов. Здесь Вы можете покормить крокодилов с удочки, отведать мясо крокодила и приобрести изделия из крокодиловой кожи. Возвращение в отель.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1C609B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1C609B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A36DE7" w:rsidP="001C609B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 xml:space="preserve">Включено: Транфер, экскурсии с гидом и входные билеты, 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обед .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 xml:space="preserve">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0F7A1B" w:rsidP="00EF7ABB">
      <w:pPr>
        <w:rPr>
          <w:rFonts w:cstheme="minorHAnsi"/>
          <w:lang w:val="en-US"/>
        </w:rPr>
      </w:pPr>
    </w:p>
    <w:p w:rsidR="001C609B" w:rsidRPr="00CE32A6" w:rsidRDefault="001C609B" w:rsidP="001C609B">
      <w:pPr>
        <w:rPr>
          <w:rFonts w:cstheme="minorHAnsi"/>
          <w:b/>
          <w:lang w:val="ru-RU"/>
        </w:rPr>
      </w:pPr>
      <w:r w:rsidRPr="00BE6992">
        <w:rPr>
          <w:rFonts w:cstheme="minorHAnsi"/>
          <w:b/>
          <w:highlight w:val="green"/>
          <w:lang w:val="en-US"/>
        </w:rPr>
        <w:t>PTH</w:t>
      </w:r>
      <w:r w:rsidRPr="00BE6992">
        <w:rPr>
          <w:rFonts w:cstheme="minorHAnsi"/>
          <w:b/>
          <w:highlight w:val="green"/>
          <w:lang w:val="ru-RU"/>
        </w:rPr>
        <w:t>-</w:t>
      </w:r>
      <w:r w:rsidRPr="00BE6992">
        <w:rPr>
          <w:rFonts w:cstheme="minorHAnsi"/>
          <w:b/>
          <w:highlight w:val="green"/>
          <w:lang w:val="en-US"/>
        </w:rPr>
        <w:t>EX</w:t>
      </w:r>
      <w:r w:rsidRPr="00BE6992">
        <w:rPr>
          <w:rFonts w:cstheme="minorHAnsi"/>
          <w:b/>
          <w:highlight w:val="green"/>
          <w:lang w:val="ru-RU"/>
        </w:rPr>
        <w:t>03: Горячие источники Бинь Чау и крокодилов</w:t>
      </w:r>
      <w:r w:rsidR="00FD3EFC" w:rsidRPr="00BE6992">
        <w:rPr>
          <w:rFonts w:cstheme="minorHAnsi"/>
          <w:b/>
          <w:highlight w:val="green"/>
          <w:lang w:val="ru-RU"/>
        </w:rPr>
        <w:t>ую ферму на целый день с обедом</w:t>
      </w:r>
      <w:r w:rsidR="00BE6992">
        <w:rPr>
          <w:rFonts w:cstheme="minorHAnsi"/>
          <w:b/>
          <w:lang w:val="ru-RU"/>
        </w:rPr>
        <w:br/>
        <w:t>Время:</w:t>
      </w:r>
      <w:r w:rsidR="00D50AAE" w:rsidRPr="00CE32A6">
        <w:rPr>
          <w:rFonts w:cstheme="minorHAnsi"/>
          <w:b/>
          <w:lang w:val="ru-RU"/>
        </w:rPr>
        <w:t xml:space="preserve"> 08.00 – 16.00</w:t>
      </w:r>
    </w:p>
    <w:p w:rsidR="001C609B" w:rsidRPr="00CE32A6" w:rsidRDefault="001C609B" w:rsidP="001C609B">
      <w:pPr>
        <w:rPr>
          <w:rFonts w:cstheme="minorHAnsi"/>
          <w:lang w:val="en-US"/>
        </w:rPr>
      </w:pPr>
      <w:r w:rsidRPr="00CE32A6">
        <w:rPr>
          <w:rFonts w:cstheme="minorHAnsi"/>
          <w:lang w:val="ru-RU"/>
        </w:rPr>
        <w:t xml:space="preserve">Бинь Чау - горячие </w:t>
      </w:r>
      <w:proofErr w:type="gramStart"/>
      <w:r w:rsidRPr="00CE32A6">
        <w:rPr>
          <w:rFonts w:cstheme="minorHAnsi"/>
          <w:lang w:val="ru-RU"/>
        </w:rPr>
        <w:t>минеральные  источники</w:t>
      </w:r>
      <w:proofErr w:type="gramEnd"/>
      <w:r w:rsidRPr="00CE32A6">
        <w:rPr>
          <w:rFonts w:cstheme="minorHAnsi"/>
          <w:lang w:val="ru-RU"/>
        </w:rPr>
        <w:t xml:space="preserve">. Минеральные горячие (40-82 °C) источники и грязелечебница Бинь Чау находится в 150 км на юго-восток от Хошимина. Этот целый лечебно-развлекательный комплекс расположен на 11 000 гектарах и включает в себя несколько отелей, бассейнов с горячей минеральной водой, грязелечебницу, рестораны и бары, детский парк, крокодиловую ферму, поле для гольфа, футбольное поле, волейбольные площадки, теннисные корты, автомобильную </w:t>
      </w:r>
      <w:r w:rsidRPr="00CE32A6">
        <w:rPr>
          <w:rFonts w:cstheme="minorHAnsi"/>
          <w:lang w:val="ru-RU"/>
        </w:rPr>
        <w:lastRenderedPageBreak/>
        <w:t xml:space="preserve">стоянку. Горячая минеральная вода курорта, горячая грязь, свежий воздух лес и море - лучшие природные средства для восстановления здоровья. Вода горячих минеральных источников Бинь Чау входит в число наиболее полезных минеральных вод мира. Здесь туристы смогут купатся в минеральном источнике, используя целебные </w:t>
      </w:r>
      <w:proofErr w:type="gramStart"/>
      <w:r w:rsidRPr="00CE32A6">
        <w:rPr>
          <w:rFonts w:cstheme="minorHAnsi"/>
          <w:lang w:val="ru-RU"/>
        </w:rPr>
        <w:t>грязи .</w:t>
      </w:r>
      <w:proofErr w:type="gramEnd"/>
      <w:r w:rsidRPr="00CE32A6">
        <w:rPr>
          <w:rFonts w:cstheme="minorHAnsi"/>
          <w:lang w:val="ru-RU"/>
        </w:rPr>
        <w:t xml:space="preserve"> У туристов будет возможность сварить яйца в горячем источнике, где температура воды достигает 80 градусов. Посещение крокодиловой фермы. Купание в море. Возвращение в отель.</w:t>
      </w:r>
      <w:r w:rsidRPr="00CE32A6">
        <w:rPr>
          <w:rFonts w:cstheme="minorHAnsi"/>
          <w:lang w:val="en-US"/>
        </w:rPr>
        <w:t xml:space="preserve"> 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1C609B" w:rsidRPr="00CE32A6" w:rsidTr="00DF0C1D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1C609B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1C609B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140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1C609B" w:rsidRPr="00CE32A6" w:rsidRDefault="001C609B" w:rsidP="001C609B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609B" w:rsidRPr="00CE32A6" w:rsidRDefault="001C609B" w:rsidP="001C609B">
            <w:pPr>
              <w:rPr>
                <w:rFonts w:cstheme="minorHAnsi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609B" w:rsidRPr="00CE32A6" w:rsidRDefault="00A36DE7" w:rsidP="001C609B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 xml:space="preserve">Включено: Транфер, экскурсии с гидом и входные билеты, 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обед .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 xml:space="preserve">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1C609B" w:rsidRPr="00CE32A6" w:rsidRDefault="001C609B" w:rsidP="00EF7ABB">
      <w:pPr>
        <w:rPr>
          <w:rFonts w:cstheme="minorHAnsi"/>
          <w:lang w:val="ru-RU"/>
        </w:rPr>
      </w:pPr>
    </w:p>
    <w:p w:rsidR="00EF7ABB" w:rsidRPr="00CE32A6" w:rsidRDefault="00EF7ABB" w:rsidP="00EF7ABB">
      <w:pPr>
        <w:rPr>
          <w:rFonts w:cstheme="minorHAnsi"/>
          <w:b/>
          <w:lang w:val="ru-RU"/>
        </w:rPr>
      </w:pPr>
      <w:r w:rsidRPr="00BE6992">
        <w:rPr>
          <w:rFonts w:cstheme="minorHAnsi"/>
          <w:b/>
          <w:highlight w:val="green"/>
        </w:rPr>
        <w:t>PTH</w:t>
      </w:r>
      <w:r w:rsidRPr="00BE6992">
        <w:rPr>
          <w:rFonts w:cstheme="minorHAnsi"/>
          <w:b/>
          <w:highlight w:val="green"/>
          <w:lang w:val="ru-RU"/>
        </w:rPr>
        <w:t>-</w:t>
      </w:r>
      <w:r w:rsidRPr="00BE6992">
        <w:rPr>
          <w:rFonts w:cstheme="minorHAnsi"/>
          <w:b/>
          <w:highlight w:val="green"/>
        </w:rPr>
        <w:t>EX</w:t>
      </w:r>
      <w:r w:rsidRPr="00BE6992">
        <w:rPr>
          <w:rFonts w:cstheme="minorHAnsi"/>
          <w:b/>
          <w:highlight w:val="green"/>
          <w:lang w:val="ru-RU"/>
        </w:rPr>
        <w:t xml:space="preserve">04: </w:t>
      </w:r>
      <w:r w:rsidRPr="00BE6992">
        <w:rPr>
          <w:rFonts w:cstheme="minorHAnsi"/>
          <w:b/>
          <w:highlight w:val="green"/>
        </w:rPr>
        <w:t>Jeep</w:t>
      </w:r>
      <w:r w:rsidRPr="00BE6992">
        <w:rPr>
          <w:rFonts w:cstheme="minorHAnsi"/>
          <w:b/>
          <w:highlight w:val="green"/>
          <w:lang w:val="ru-RU"/>
        </w:rPr>
        <w:t xml:space="preserve"> </w:t>
      </w:r>
      <w:r w:rsidRPr="00BE6992">
        <w:rPr>
          <w:rFonts w:cstheme="minorHAnsi"/>
          <w:b/>
          <w:highlight w:val="green"/>
        </w:rPr>
        <w:t>Tour</w:t>
      </w:r>
      <w:r w:rsidRPr="00BE6992">
        <w:rPr>
          <w:rFonts w:cstheme="minorHAnsi"/>
          <w:b/>
          <w:highlight w:val="green"/>
          <w:lang w:val="ru-RU"/>
        </w:rPr>
        <w:t xml:space="preserve"> в Песчаные дюны на полдня</w:t>
      </w:r>
    </w:p>
    <w:p w:rsidR="00EF7ABB" w:rsidRPr="00CE32A6" w:rsidRDefault="00EF7ABB" w:rsidP="00EF7ABB">
      <w:pPr>
        <w:rPr>
          <w:rFonts w:cstheme="minorHAnsi"/>
          <w:u w:val="single"/>
          <w:lang w:val="ru-RU"/>
        </w:rPr>
      </w:pPr>
      <w:r w:rsidRPr="00CE32A6">
        <w:rPr>
          <w:rFonts w:cstheme="minorHAnsi"/>
          <w:u w:val="single"/>
          <w:lang w:val="ru-RU"/>
        </w:rPr>
        <w:t xml:space="preserve">Время экскусрии: 08.00 – 12.00 или </w:t>
      </w:r>
      <w:proofErr w:type="gramStart"/>
      <w:r w:rsidRPr="00CE32A6">
        <w:rPr>
          <w:rFonts w:cstheme="minorHAnsi"/>
          <w:u w:val="single"/>
          <w:lang w:val="ru-RU"/>
        </w:rPr>
        <w:t>13:30  -</w:t>
      </w:r>
      <w:proofErr w:type="gramEnd"/>
      <w:r w:rsidRPr="00CE32A6">
        <w:rPr>
          <w:rFonts w:cstheme="minorHAnsi"/>
          <w:u w:val="single"/>
          <w:lang w:val="ru-RU"/>
        </w:rPr>
        <w:t xml:space="preserve"> 17: 30</w:t>
      </w:r>
    </w:p>
    <w:p w:rsidR="00EF7ABB" w:rsidRPr="00CE32A6" w:rsidRDefault="00EF7ABB" w:rsidP="00EF7ABB">
      <w:pPr>
        <w:rPr>
          <w:rFonts w:cstheme="minorHAnsi"/>
          <w:lang w:val="en-US"/>
        </w:rPr>
      </w:pPr>
      <w:r w:rsidRPr="00CE32A6">
        <w:rPr>
          <w:rFonts w:cstheme="minorHAnsi"/>
        </w:rPr>
        <w:t>B</w:t>
      </w:r>
      <w:r w:rsidRPr="00CE32A6">
        <w:rPr>
          <w:rFonts w:cstheme="minorHAnsi"/>
          <w:lang w:val="ru-RU"/>
        </w:rPr>
        <w:t xml:space="preserve"> 08.00 утра или в 13.30 дня встреча с водителем (без русскогорящего гида) в отеле и трансфер на джипе в Дюны. Фантхиет известен своим необыкновенным пейзажем белых песчанных дюн. В ходе экскурсии вы попробуйте вместе с местными детьми кататься на доске, как на </w:t>
      </w:r>
      <w:proofErr w:type="gramStart"/>
      <w:r w:rsidRPr="00CE32A6">
        <w:rPr>
          <w:rFonts w:cstheme="minorHAnsi"/>
          <w:lang w:val="ru-RU"/>
        </w:rPr>
        <w:t>санках  по</w:t>
      </w:r>
      <w:proofErr w:type="gramEnd"/>
      <w:r w:rsidRPr="00CE32A6">
        <w:rPr>
          <w:rFonts w:cstheme="minorHAnsi"/>
          <w:lang w:val="ru-RU"/>
        </w:rPr>
        <w:t xml:space="preserve"> песчаным дюнам. Затем </w:t>
      </w:r>
      <w:proofErr w:type="gramStart"/>
      <w:r w:rsidRPr="00CE32A6">
        <w:rPr>
          <w:rFonts w:cstheme="minorHAnsi"/>
          <w:lang w:val="ru-RU"/>
        </w:rPr>
        <w:t>переезд  на</w:t>
      </w:r>
      <w:proofErr w:type="gramEnd"/>
      <w:r w:rsidRPr="00CE32A6">
        <w:rPr>
          <w:rFonts w:cstheme="minorHAnsi"/>
          <w:lang w:val="ru-RU"/>
        </w:rPr>
        <w:t xml:space="preserve"> джипе  через песчаные дюны на Озеро Лотосов. Среди песчаных дюн находится удивительно красивое пресное озеро, на котором растут и цветут круглый год лотосы. Возвращение в отель.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F7A1B" w:rsidRPr="00CE32A6" w:rsidTr="006225E3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7A1B" w:rsidRPr="00CE32A6" w:rsidRDefault="000F7A1B" w:rsidP="006225E3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EF16FE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F16FE" w:rsidRPr="00CE32A6" w:rsidRDefault="00EF16FE" w:rsidP="00EF16FE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F16FE" w:rsidRPr="00CE32A6" w:rsidRDefault="00EF16FE" w:rsidP="00EF16FE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F16FE" w:rsidRPr="00CE32A6" w:rsidRDefault="00EF16FE" w:rsidP="00EF16FE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F16FE" w:rsidRPr="00CE32A6" w:rsidRDefault="00EF16FE" w:rsidP="00EF16FE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F16FE" w:rsidRPr="00CE32A6" w:rsidRDefault="00EF16FE" w:rsidP="00EF16FE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F16FE" w:rsidRPr="00CE32A6" w:rsidRDefault="00EF16FE" w:rsidP="00EF16FE">
            <w:pPr>
              <w:rPr>
                <w:rFonts w:cstheme="minorHAnsi"/>
              </w:rPr>
            </w:pPr>
            <w:r w:rsidRPr="00CE32A6">
              <w:rPr>
                <w:rFonts w:cstheme="minorHAnsi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EF16FE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A36DE7" w:rsidP="00EF16FE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>Включено: Транфер, экскурсии с гидом и входные билеты.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F7A1B" w:rsidRPr="00CE32A6" w:rsidRDefault="00EF16FE" w:rsidP="00EF7ABB">
      <w:pPr>
        <w:rPr>
          <w:rFonts w:cstheme="minorHAnsi"/>
          <w:b/>
          <w:lang w:val="ru-RU"/>
        </w:rPr>
      </w:pPr>
      <w:r w:rsidRPr="00CE32A6">
        <w:rPr>
          <w:rFonts w:cstheme="minorHAnsi"/>
          <w:lang w:val="ru-RU"/>
        </w:rPr>
        <w:br/>
      </w:r>
      <w:r w:rsidRPr="00BE6992">
        <w:rPr>
          <w:rFonts w:cstheme="minorHAnsi"/>
          <w:b/>
          <w:highlight w:val="green"/>
          <w:lang w:val="en-US"/>
        </w:rPr>
        <w:t>PTH</w:t>
      </w:r>
      <w:r w:rsidRPr="00BE6992">
        <w:rPr>
          <w:rFonts w:cstheme="minorHAnsi"/>
          <w:b/>
          <w:highlight w:val="green"/>
          <w:lang w:val="ru-RU"/>
        </w:rPr>
        <w:t xml:space="preserve"> – </w:t>
      </w:r>
      <w:r w:rsidRPr="00BE6992">
        <w:rPr>
          <w:rFonts w:cstheme="minorHAnsi"/>
          <w:b/>
          <w:highlight w:val="green"/>
          <w:lang w:val="en-US"/>
        </w:rPr>
        <w:t>EX</w:t>
      </w:r>
      <w:r w:rsidRPr="00BE6992">
        <w:rPr>
          <w:rFonts w:cstheme="minorHAnsi"/>
          <w:b/>
          <w:highlight w:val="green"/>
          <w:lang w:val="ru-RU"/>
        </w:rPr>
        <w:t>05: Город цветов Далат из Муйне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Город цветов Далат - целый день с обедом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Время: 05.00 - 17.00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lastRenderedPageBreak/>
        <w:t>Посещение: Парк Пренн, водопад Датанла (</w:t>
      </w:r>
      <w:r w:rsidRPr="00CE32A6">
        <w:rPr>
          <w:rFonts w:cstheme="minorHAnsi"/>
          <w:lang w:val="en-US"/>
        </w:rPr>
        <w:t>Datanla</w:t>
      </w:r>
      <w:r w:rsidRPr="00CE32A6">
        <w:rPr>
          <w:rFonts w:cstheme="minorHAnsi"/>
          <w:lang w:val="ru-RU"/>
        </w:rPr>
        <w:t xml:space="preserve">), Буддистский комплекс Чук Лам, Шелковая фабрика </w:t>
      </w:r>
      <w:r w:rsidRPr="00CE32A6">
        <w:rPr>
          <w:rFonts w:cstheme="minorHAnsi"/>
          <w:lang w:val="en-US"/>
        </w:rPr>
        <w:t>XQ</w:t>
      </w:r>
      <w:r w:rsidRPr="00CE32A6">
        <w:rPr>
          <w:rFonts w:cstheme="minorHAnsi"/>
          <w:lang w:val="ru-RU"/>
        </w:rPr>
        <w:t xml:space="preserve">, Долина любви, Дворец Короля Бао Дай </w:t>
      </w:r>
    </w:p>
    <w:p w:rsidR="00EF16FE" w:rsidRPr="00CE32A6" w:rsidRDefault="00EF16FE" w:rsidP="00EF16FE">
      <w:pPr>
        <w:rPr>
          <w:rFonts w:cstheme="minorHAnsi"/>
          <w:lang w:val="ru-RU"/>
        </w:rPr>
      </w:pP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Город вечной весны – </w:t>
      </w:r>
      <w:proofErr w:type="gramStart"/>
      <w:r w:rsidRPr="00CE32A6">
        <w:rPr>
          <w:rFonts w:cstheme="minorHAnsi"/>
          <w:lang w:val="ru-RU"/>
        </w:rPr>
        <w:t>Далат,  один</w:t>
      </w:r>
      <w:proofErr w:type="gramEnd"/>
      <w:r w:rsidRPr="00CE32A6">
        <w:rPr>
          <w:rFonts w:cstheme="minorHAnsi"/>
          <w:lang w:val="ru-RU"/>
        </w:rPr>
        <w:t xml:space="preserve"> из самых необычных и восхитительных городов Вьетнама. 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Он находится в 300 км от Хошимина на высоте 1475 м на горном плато Ланг Бианг, изобилующим озерами, водопадами, вечнозелеными лесами и садами.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Умеренный климат и необычная для Южного Вьетнама природа привлекли к этому месту французских колонизаторов, которые превратили его в курорт, где можно было отдохнуть от изнуряющей жары побережья. Когда-то Далат называли Маленьким Парижем и, чтобы подтвердить это, позади центрального рынка была построена точная миниатюрная копия Эйфелевой башни. Далат – это самое популярное место проведения медового месяца для вьетнамких молодоженов. Он также является любимым местом вьетнамских художников - авангардистов, которые сделали его своим домом. 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EF16FE" w:rsidRPr="00CE32A6" w:rsidTr="00DF0C1D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A36DE7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6D777F" w:rsidRDefault="00A36DE7" w:rsidP="00A36DE7">
            <w:r w:rsidRPr="006D777F"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6D777F" w:rsidRDefault="00A36DE7" w:rsidP="00A36DE7">
            <w:r w:rsidRPr="006D777F">
              <w:t>105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6D777F" w:rsidRDefault="00A36DE7" w:rsidP="00A36DE7">
            <w:r w:rsidRPr="006D777F">
              <w:t>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6D777F" w:rsidRDefault="00A36DE7" w:rsidP="00A36DE7">
            <w:r w:rsidRPr="006D777F"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6D777F" w:rsidRDefault="00A36DE7" w:rsidP="00A36DE7">
            <w:r w:rsidRPr="006D777F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Default="00A36DE7" w:rsidP="00A36DE7">
            <w:r w:rsidRPr="006D777F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>Включено: Транфер, экскурсии с гидом и входные билеты, обед.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EF16FE" w:rsidRPr="00CE32A6" w:rsidRDefault="00EF16FE" w:rsidP="00EF16FE">
      <w:pPr>
        <w:rPr>
          <w:rFonts w:cstheme="minorHAnsi"/>
          <w:lang w:val="ru-RU"/>
        </w:rPr>
      </w:pPr>
    </w:p>
    <w:p w:rsidR="00EF16FE" w:rsidRPr="00CE32A6" w:rsidRDefault="00EF16FE" w:rsidP="00EF16FE">
      <w:pPr>
        <w:rPr>
          <w:rFonts w:cstheme="minorHAnsi"/>
          <w:lang w:val="ru-RU"/>
        </w:rPr>
      </w:pPr>
      <w:r w:rsidRPr="00BE6992">
        <w:rPr>
          <w:rFonts w:cstheme="minorHAnsi"/>
          <w:b/>
          <w:highlight w:val="green"/>
          <w:lang w:val="en-US"/>
        </w:rPr>
        <w:t>PTH</w:t>
      </w:r>
      <w:r w:rsidRPr="00BE6992">
        <w:rPr>
          <w:rFonts w:cstheme="minorHAnsi"/>
          <w:b/>
          <w:highlight w:val="green"/>
          <w:lang w:val="ru-RU"/>
        </w:rPr>
        <w:t xml:space="preserve"> – </w:t>
      </w:r>
      <w:r w:rsidRPr="00BE6992">
        <w:rPr>
          <w:rFonts w:cstheme="minorHAnsi"/>
          <w:b/>
          <w:highlight w:val="green"/>
          <w:lang w:val="en-US"/>
        </w:rPr>
        <w:t>EX</w:t>
      </w:r>
      <w:r w:rsidRPr="00BE6992">
        <w:rPr>
          <w:rFonts w:cstheme="minorHAnsi"/>
          <w:b/>
          <w:highlight w:val="green"/>
          <w:lang w:val="ru-RU"/>
        </w:rPr>
        <w:t>06: Город цветов Далат из Кега</w:t>
      </w:r>
      <w:r w:rsidRPr="00CE32A6">
        <w:rPr>
          <w:rFonts w:cstheme="minorHAnsi"/>
          <w:b/>
          <w:lang w:val="ru-RU"/>
        </w:rPr>
        <w:br/>
      </w:r>
      <w:r w:rsidRPr="00CE32A6">
        <w:rPr>
          <w:rFonts w:cstheme="minorHAnsi"/>
          <w:lang w:val="ru-RU"/>
        </w:rPr>
        <w:t>Город цветов Далат - целый день с обедом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Время: 05.00 - 17.00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Посещение: Парк Пренн, водопад Датанла (Datanla), Буддистский комплекс Чук Лам, Шелковая фабрика XQ, Долина любви, Дворец Короля Бао Дай </w:t>
      </w:r>
    </w:p>
    <w:p w:rsidR="00EF16FE" w:rsidRPr="00CE32A6" w:rsidRDefault="00EF16FE" w:rsidP="00EF16FE">
      <w:pPr>
        <w:rPr>
          <w:rFonts w:cstheme="minorHAnsi"/>
          <w:lang w:val="ru-RU"/>
        </w:rPr>
      </w:pP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 xml:space="preserve">Город вечной весны – </w:t>
      </w:r>
      <w:proofErr w:type="gramStart"/>
      <w:r w:rsidRPr="00CE32A6">
        <w:rPr>
          <w:rFonts w:cstheme="minorHAnsi"/>
          <w:lang w:val="ru-RU"/>
        </w:rPr>
        <w:t>Далат,  один</w:t>
      </w:r>
      <w:proofErr w:type="gramEnd"/>
      <w:r w:rsidRPr="00CE32A6">
        <w:rPr>
          <w:rFonts w:cstheme="minorHAnsi"/>
          <w:lang w:val="ru-RU"/>
        </w:rPr>
        <w:t xml:space="preserve"> из самых необычных и восхитительных городов Вьетнама. 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t>Он находится в 300 км от Хошимина на высоте 1475 м на горном плато Ланг Бианг, изобилующим озерами, водопадами, вечнозелеными лесами и садами.</w:t>
      </w:r>
    </w:p>
    <w:p w:rsidR="00EF16FE" w:rsidRPr="00CE32A6" w:rsidRDefault="00EF16FE" w:rsidP="00EF16FE">
      <w:pPr>
        <w:rPr>
          <w:rFonts w:cstheme="minorHAnsi"/>
          <w:lang w:val="ru-RU"/>
        </w:rPr>
      </w:pPr>
      <w:r w:rsidRPr="00CE32A6">
        <w:rPr>
          <w:rFonts w:cstheme="minorHAnsi"/>
          <w:lang w:val="ru-RU"/>
        </w:rPr>
        <w:lastRenderedPageBreak/>
        <w:t xml:space="preserve">Умеренный климат и необычная для Южного Вьетнама природа привлекли к этому месту французских колонизаторов, которые превратили его в курорт, где можно было отдохнуть от изнуряющей жары побережья. Когда-то Далат называли Маленьким Парижем и, чтобы подтвердить это, позади центрального рынка была построена точная миниатюрная копия Эйфелевой башни. Далат – это самое популярное место проведения медового месяца для вьетнамких молодоженов. Он также является любимым местом вьетнамских художников - авангардистов, которые сделали его своим домом. 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EF16FE" w:rsidRPr="00CE32A6" w:rsidTr="00DF0C1D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6FE" w:rsidRPr="00CE32A6" w:rsidRDefault="00EF16FE" w:rsidP="00DF0C1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A36DE7" w:rsidRPr="00CE32A6" w:rsidTr="00DF0C1D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CD5CEA" w:rsidRDefault="00A36DE7" w:rsidP="00A36DE7">
            <w:r w:rsidRPr="00CD5CEA"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CD5CEA" w:rsidRDefault="00A36DE7" w:rsidP="00A36DE7">
            <w:r w:rsidRPr="00CD5CEA">
              <w:t>112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CD5CEA" w:rsidRDefault="00A36DE7" w:rsidP="00A36DE7">
            <w:r w:rsidRPr="00CD5CEA">
              <w:t>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CD5CEA" w:rsidRDefault="00A36DE7" w:rsidP="00A36DE7">
            <w:r w:rsidRPr="00CD5CEA"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CD5CEA" w:rsidRDefault="00A36DE7" w:rsidP="00A36DE7">
            <w:r w:rsidRPr="00CD5CEA"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Default="00A36DE7" w:rsidP="00A36DE7">
            <w:r w:rsidRPr="00CD5CEA"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>Включено: Транфер, экскурсии с гидом и входные билеты, обед.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EF16FE" w:rsidRPr="00CE32A6" w:rsidRDefault="00EF16FE" w:rsidP="00EF16FE">
      <w:pPr>
        <w:rPr>
          <w:rFonts w:cstheme="minorHAnsi"/>
          <w:lang w:val="ru-RU"/>
        </w:rPr>
      </w:pPr>
    </w:p>
    <w:p w:rsidR="00030E90" w:rsidRPr="00CE32A6" w:rsidRDefault="00030E90" w:rsidP="00EF16FE">
      <w:pPr>
        <w:rPr>
          <w:rFonts w:cstheme="minorHAnsi"/>
          <w:b/>
          <w:lang w:val="ru-RU"/>
        </w:rPr>
      </w:pPr>
      <w:r w:rsidRPr="00BE6992">
        <w:rPr>
          <w:rFonts w:cstheme="minorHAnsi"/>
          <w:b/>
          <w:highlight w:val="green"/>
          <w:lang w:val="en-US"/>
        </w:rPr>
        <w:t>PTH</w:t>
      </w:r>
      <w:r w:rsidRPr="00BE6992">
        <w:rPr>
          <w:rFonts w:cstheme="minorHAnsi"/>
          <w:b/>
          <w:highlight w:val="green"/>
          <w:lang w:val="ru-RU"/>
        </w:rPr>
        <w:t xml:space="preserve"> – </w:t>
      </w:r>
      <w:r w:rsidRPr="00BE6992">
        <w:rPr>
          <w:rFonts w:cstheme="minorHAnsi"/>
          <w:b/>
          <w:highlight w:val="green"/>
          <w:lang w:val="en-US"/>
        </w:rPr>
        <w:t>EX</w:t>
      </w:r>
      <w:r w:rsidRPr="00BE6992">
        <w:rPr>
          <w:rFonts w:cstheme="minorHAnsi"/>
          <w:b/>
          <w:highlight w:val="green"/>
          <w:lang w:val="ru-RU"/>
        </w:rPr>
        <w:t>07: Фантхиет – Далат – Нячанг на целый д</w:t>
      </w:r>
      <w:r w:rsidR="00DB42A3" w:rsidRPr="00BE6992">
        <w:rPr>
          <w:rFonts w:cstheme="minorHAnsi"/>
          <w:b/>
          <w:highlight w:val="green"/>
          <w:lang w:val="ru-RU"/>
        </w:rPr>
        <w:t>ень с обедом</w:t>
      </w:r>
      <w:r w:rsidR="00DB42A3" w:rsidRPr="00BE6992">
        <w:rPr>
          <w:rFonts w:cstheme="minorHAnsi"/>
          <w:b/>
          <w:highlight w:val="green"/>
          <w:lang w:val="ru-RU"/>
        </w:rPr>
        <w:br/>
        <w:t>Время экскурсии: 05</w:t>
      </w:r>
      <w:r w:rsidRPr="00BE6992">
        <w:rPr>
          <w:rFonts w:cstheme="minorHAnsi"/>
          <w:b/>
          <w:highlight w:val="green"/>
          <w:lang w:val="ru-RU"/>
        </w:rPr>
        <w:t>.00 –</w:t>
      </w:r>
      <w:r w:rsidR="00DB42A3" w:rsidRPr="00BE6992">
        <w:rPr>
          <w:rFonts w:cstheme="minorHAnsi"/>
          <w:b/>
          <w:highlight w:val="green"/>
          <w:lang w:val="ru-RU"/>
        </w:rPr>
        <w:t xml:space="preserve"> 17</w:t>
      </w:r>
      <w:r w:rsidRPr="00BE6992">
        <w:rPr>
          <w:rFonts w:cstheme="minorHAnsi"/>
          <w:b/>
          <w:highlight w:val="green"/>
          <w:lang w:val="ru-RU"/>
        </w:rPr>
        <w:t>.00</w:t>
      </w:r>
    </w:p>
    <w:p w:rsidR="00030E90" w:rsidRPr="00CE32A6" w:rsidRDefault="00030E90" w:rsidP="00030E90">
      <w:pPr>
        <w:rPr>
          <w:rFonts w:cstheme="minorHAnsi"/>
          <w:lang w:val="ru-RU"/>
        </w:rPr>
      </w:pPr>
      <w:r w:rsidRPr="00CE32A6">
        <w:rPr>
          <w:rFonts w:cstheme="minorHAnsi"/>
          <w:b/>
          <w:lang w:val="ru-RU"/>
        </w:rPr>
        <w:br/>
      </w:r>
      <w:r w:rsidRPr="00CE32A6">
        <w:rPr>
          <w:rFonts w:cstheme="minorHAnsi"/>
          <w:lang w:val="ru-RU"/>
        </w:rPr>
        <w:t xml:space="preserve">Поездка в Далат. Посещение водопадов Prenn и Datanla с катанием на американских горках и потом на канатной дороге, связывающей центр города с великолепным буддийским центром Чуклам. Обед в местном ресторане. Посещение цветочного сада или Сумашедшего Дома, долины Любви. Обед в местном ресторане. Трансфер в Ньячанг. </w:t>
      </w: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030E90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E90" w:rsidRPr="00CE32A6" w:rsidRDefault="00030E90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A36DE7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9758C0" w:rsidRDefault="00A36DE7" w:rsidP="00A36DE7">
            <w:r w:rsidRPr="009758C0">
              <w:t>260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9758C0" w:rsidRDefault="00A36DE7" w:rsidP="00A36DE7">
            <w:r w:rsidRPr="009758C0">
              <w:t>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9758C0" w:rsidRDefault="00A36DE7" w:rsidP="00A36DE7">
            <w:r w:rsidRPr="009758C0">
              <w:t>130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9758C0" w:rsidRDefault="00A36DE7" w:rsidP="00A36DE7">
            <w:r w:rsidRPr="009758C0"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9758C0" w:rsidRDefault="00A36DE7" w:rsidP="00A36DE7">
            <w:r w:rsidRPr="009758C0"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Default="00A36DE7" w:rsidP="00A36DE7">
            <w:r w:rsidRPr="009758C0"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>Включено: Транфер, экскурсии с гидом и входные билеты, обед.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30E90" w:rsidRDefault="00030E90" w:rsidP="00030E90">
      <w:pPr>
        <w:rPr>
          <w:rFonts w:cstheme="minorHAnsi"/>
          <w:lang w:val="ru-RU"/>
        </w:rPr>
      </w:pPr>
    </w:p>
    <w:p w:rsidR="00BA7217" w:rsidRDefault="00BA7217" w:rsidP="00030E90">
      <w:pPr>
        <w:rPr>
          <w:rFonts w:cstheme="minorHAnsi"/>
          <w:lang w:val="ru-RU"/>
        </w:rPr>
      </w:pPr>
    </w:p>
    <w:p w:rsidR="00BA7217" w:rsidRPr="00CE32A6" w:rsidRDefault="00BA7217" w:rsidP="00030E90">
      <w:pPr>
        <w:rPr>
          <w:rFonts w:cstheme="minorHAnsi"/>
          <w:lang w:val="ru-RU"/>
        </w:rPr>
      </w:pPr>
    </w:p>
    <w:p w:rsidR="0077113C" w:rsidRPr="00CE32A6" w:rsidRDefault="009179A8" w:rsidP="0077113C">
      <w:pPr>
        <w:rPr>
          <w:rFonts w:cstheme="minorHAnsi"/>
          <w:b/>
          <w:lang w:val="ru-RU"/>
        </w:rPr>
      </w:pPr>
      <w:r w:rsidRPr="00BE6992">
        <w:rPr>
          <w:rFonts w:cstheme="minorHAnsi"/>
          <w:b/>
          <w:highlight w:val="green"/>
          <w:lang w:val="en-US"/>
        </w:rPr>
        <w:t>PTH</w:t>
      </w:r>
      <w:r w:rsidRPr="00BE6992">
        <w:rPr>
          <w:rFonts w:cstheme="minorHAnsi"/>
          <w:b/>
          <w:highlight w:val="green"/>
          <w:lang w:val="ru-RU"/>
        </w:rPr>
        <w:t xml:space="preserve"> – </w:t>
      </w:r>
      <w:r w:rsidRPr="00BE6992">
        <w:rPr>
          <w:rFonts w:cstheme="minorHAnsi"/>
          <w:b/>
          <w:highlight w:val="green"/>
          <w:lang w:val="en-US"/>
        </w:rPr>
        <w:t>EX</w:t>
      </w:r>
      <w:r w:rsidRPr="00BE6992">
        <w:rPr>
          <w:rFonts w:cstheme="minorHAnsi"/>
          <w:b/>
          <w:highlight w:val="green"/>
          <w:lang w:val="ru-RU"/>
        </w:rPr>
        <w:t>08: Фантхиет – Далат – Нячанг на 2 дня/ночь</w:t>
      </w:r>
    </w:p>
    <w:p w:rsidR="0077113C" w:rsidRPr="00CE32A6" w:rsidRDefault="009179A8" w:rsidP="0077113C">
      <w:pPr>
        <w:rPr>
          <w:rFonts w:cstheme="minorHAnsi"/>
          <w:b/>
          <w:lang w:val="ru-RU"/>
        </w:rPr>
      </w:pPr>
      <w:r w:rsidRPr="00CE32A6">
        <w:rPr>
          <w:rFonts w:cstheme="minorHAnsi"/>
          <w:b/>
          <w:lang w:val="ru-RU"/>
        </w:rPr>
        <w:lastRenderedPageBreak/>
        <w:br/>
      </w:r>
      <w:r w:rsidR="0077113C" w:rsidRPr="00CE32A6">
        <w:rPr>
          <w:rFonts w:cstheme="minorHAnsi"/>
          <w:b/>
          <w:lang w:val="ru-RU"/>
        </w:rPr>
        <w:t xml:space="preserve">День 1: Фантьет - Далат </w:t>
      </w:r>
      <w:r w:rsidR="00306FFD" w:rsidRPr="00CE32A6">
        <w:rPr>
          <w:rFonts w:cstheme="minorHAnsi"/>
          <w:b/>
          <w:lang w:val="ru-RU"/>
        </w:rPr>
        <w:t>(О)</w:t>
      </w:r>
      <w:r w:rsidR="0077113C" w:rsidRPr="00CE32A6">
        <w:rPr>
          <w:rFonts w:cstheme="minorHAnsi"/>
          <w:b/>
          <w:lang w:val="ru-RU"/>
        </w:rPr>
        <w:br/>
      </w:r>
      <w:r w:rsidR="0077113C" w:rsidRPr="00CE32A6">
        <w:rPr>
          <w:rFonts w:cstheme="minorHAnsi"/>
          <w:lang w:val="ru-RU"/>
        </w:rPr>
        <w:t xml:space="preserve">Поездка в Далат. Посещение водопадов Prenn и Datanla с катанием на американских горках и потом на канатной дороге, связывающей центр города с великолепным буддийским центром Чуклам. </w:t>
      </w:r>
    </w:p>
    <w:p w:rsidR="009179A8" w:rsidRPr="00CE32A6" w:rsidRDefault="0077113C" w:rsidP="0077113C">
      <w:pPr>
        <w:rPr>
          <w:rFonts w:cstheme="minorHAnsi"/>
          <w:b/>
          <w:lang w:val="ru-RU"/>
        </w:rPr>
      </w:pPr>
      <w:r w:rsidRPr="00CE32A6">
        <w:rPr>
          <w:rFonts w:cstheme="minorHAnsi"/>
          <w:b/>
          <w:lang w:val="ru-RU"/>
        </w:rPr>
        <w:t xml:space="preserve">День 2: Далат- Ньячанг </w:t>
      </w:r>
      <w:r w:rsidRPr="00CE32A6">
        <w:rPr>
          <w:rFonts w:cstheme="minorHAnsi"/>
          <w:b/>
          <w:lang w:val="ru-RU"/>
        </w:rPr>
        <w:br/>
      </w:r>
      <w:r w:rsidRPr="00CE32A6">
        <w:rPr>
          <w:rFonts w:cstheme="minorHAnsi"/>
          <w:lang w:val="ru-RU"/>
        </w:rPr>
        <w:t xml:space="preserve">Посещение озера Суан Хыонг, цветочного сада, Сумашедшего Дома, центрального рынка, долины Любви. Переезд в Ньячанг. </w:t>
      </w:r>
    </w:p>
    <w:p w:rsidR="00306FFD" w:rsidRPr="00CE32A6" w:rsidRDefault="00306FFD" w:rsidP="00306FFD">
      <w:pPr>
        <w:rPr>
          <w:rFonts w:cstheme="minorHAnsi"/>
          <w:lang w:val="ru-RU"/>
        </w:rPr>
      </w:pPr>
    </w:p>
    <w:tbl>
      <w:tblPr>
        <w:tblW w:w="10240" w:type="dxa"/>
        <w:tblLook w:val="04A0" w:firstRow="1" w:lastRow="0" w:firstColumn="1" w:lastColumn="0" w:noHBand="0" w:noVBand="1"/>
      </w:tblPr>
      <w:tblGrid>
        <w:gridCol w:w="880"/>
        <w:gridCol w:w="920"/>
        <w:gridCol w:w="880"/>
        <w:gridCol w:w="860"/>
        <w:gridCol w:w="960"/>
        <w:gridCol w:w="960"/>
        <w:gridCol w:w="960"/>
        <w:gridCol w:w="3820"/>
      </w:tblGrid>
      <w:tr w:rsidR="00306FFD" w:rsidRPr="00CE32A6" w:rsidTr="007358F4">
        <w:trPr>
          <w:trHeight w:val="31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1 чел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2 чел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3 чел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4-7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 xml:space="preserve">8-12 чел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С 13 чел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SGL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6FFD" w:rsidRPr="00CE32A6" w:rsidRDefault="00306FFD" w:rsidP="007358F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val="en-US"/>
              </w:rPr>
            </w:pPr>
            <w:r w:rsidRPr="00CE32A6">
              <w:rPr>
                <w:rFonts w:eastAsia="Times New Roman" w:cstheme="minorHAnsi"/>
                <w:b/>
                <w:color w:val="000000"/>
                <w:lang w:val="en-US"/>
              </w:rPr>
              <w:t>Внимание</w:t>
            </w:r>
          </w:p>
        </w:tc>
      </w:tr>
      <w:tr w:rsidR="00A36DE7" w:rsidRPr="00CE32A6" w:rsidTr="007358F4">
        <w:trPr>
          <w:trHeight w:val="31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1E5C6E" w:rsidRDefault="00A36DE7" w:rsidP="00A36DE7">
            <w:r w:rsidRPr="001E5C6E">
              <w:t>395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1E5C6E" w:rsidRDefault="00A36DE7" w:rsidP="00A36DE7">
            <w:r w:rsidRPr="001E5C6E">
              <w:t>190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1E5C6E" w:rsidRDefault="00A36DE7" w:rsidP="00A36DE7">
            <w:r w:rsidRPr="001E5C6E">
              <w:t>162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1E5C6E" w:rsidRDefault="00A36DE7" w:rsidP="00A36DE7">
            <w:r w:rsidRPr="001E5C6E"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Pr="001E5C6E" w:rsidRDefault="00A36DE7" w:rsidP="00A36DE7">
            <w:r w:rsidRPr="001E5C6E"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A36DE7" w:rsidRDefault="00A36DE7" w:rsidP="00A36DE7">
            <w:r w:rsidRPr="001E5C6E"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DE7" w:rsidRPr="00CE32A6" w:rsidRDefault="00A36DE7" w:rsidP="00A36DE7">
            <w:pPr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A36DE7">
              <w:rPr>
                <w:rFonts w:eastAsia="Times New Roman" w:cstheme="minorHAnsi"/>
                <w:color w:val="000000"/>
                <w:lang w:val="ru-RU"/>
              </w:rPr>
              <w:t>Включено: Транфер, экскурсии с гидом и входные билеты, обед, проживание на ночь в отеле 3* Далата.   Доплата 20% на праздники 24/12- 15/01, 15/02 - 21/02, 25/</w:t>
            </w:r>
            <w:proofErr w:type="gramStart"/>
            <w:r w:rsidRPr="00A36DE7">
              <w:rPr>
                <w:rFonts w:eastAsia="Times New Roman" w:cstheme="minorHAnsi"/>
                <w:color w:val="000000"/>
                <w:lang w:val="ru-RU"/>
              </w:rPr>
              <w:t>04,  29</w:t>
            </w:r>
            <w:proofErr w:type="gramEnd"/>
            <w:r w:rsidRPr="00A36DE7">
              <w:rPr>
                <w:rFonts w:eastAsia="Times New Roman" w:cstheme="minorHAnsi"/>
                <w:color w:val="000000"/>
                <w:lang w:val="ru-RU"/>
              </w:rPr>
              <w:t>/04 - 02/05, 01/09 - 02/09.</w:t>
            </w:r>
          </w:p>
        </w:tc>
      </w:tr>
    </w:tbl>
    <w:p w:rsidR="00030E90" w:rsidRPr="00CE32A6" w:rsidRDefault="00030E90" w:rsidP="00EF16FE">
      <w:pPr>
        <w:rPr>
          <w:rFonts w:cstheme="minorHAnsi"/>
          <w:lang w:val="ru-RU"/>
        </w:rPr>
      </w:pPr>
    </w:p>
    <w:sectPr w:rsidR="00030E90" w:rsidRPr="00CE32A6" w:rsidSect="00826657">
      <w:headerReference w:type="default" r:id="rId8"/>
      <w:footerReference w:type="default" r:id="rId9"/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F22" w:rsidRDefault="008B2F22" w:rsidP="00826657">
      <w:pPr>
        <w:spacing w:after="0" w:line="240" w:lineRule="auto"/>
      </w:pPr>
      <w:r>
        <w:separator/>
      </w:r>
    </w:p>
  </w:endnote>
  <w:endnote w:type="continuationSeparator" w:id="0">
    <w:p w:rsidR="008B2F22" w:rsidRDefault="008B2F22" w:rsidP="00826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D9" w:rsidRDefault="003345D9">
    <w:pPr>
      <w:pStyle w:val="a7"/>
    </w:pPr>
    <w:r>
      <w:rPr>
        <w:noProof/>
        <w:lang w:val="ru-RU" w:eastAsia="ru-RU"/>
      </w:rPr>
      <w:drawing>
        <wp:inline distT="0" distB="0" distL="0" distR="0">
          <wp:extent cx="5731510" cy="861497"/>
          <wp:effectExtent l="0" t="0" r="2540" b="0"/>
          <wp:docPr id="2" name="Picture 2" descr="C:\Users\Administrator\Desktop\Header &amp; footer\ok\footer-3-9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Header &amp; footer\ok\footer-3-9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6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F22" w:rsidRDefault="008B2F22" w:rsidP="00826657">
      <w:pPr>
        <w:spacing w:after="0" w:line="240" w:lineRule="auto"/>
      </w:pPr>
      <w:r>
        <w:separator/>
      </w:r>
    </w:p>
  </w:footnote>
  <w:footnote w:type="continuationSeparator" w:id="0">
    <w:p w:rsidR="008B2F22" w:rsidRDefault="008B2F22" w:rsidP="00826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D5B" w:rsidRDefault="00E83D5B">
    <w:pPr>
      <w:pStyle w:val="a5"/>
    </w:pPr>
    <w:r>
      <w:rPr>
        <w:noProof/>
        <w:lang w:val="ru-RU" w:eastAsia="ru-RU"/>
      </w:rPr>
      <w:drawing>
        <wp:inline distT="0" distB="0" distL="0" distR="0" wp14:anchorId="699CFEE5" wp14:editId="46EB8D21">
          <wp:extent cx="5731510" cy="1344295"/>
          <wp:effectExtent l="0" t="0" r="254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44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5D9" w:rsidRDefault="003345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428FF"/>
    <w:multiLevelType w:val="hybridMultilevel"/>
    <w:tmpl w:val="8E7CD0E2"/>
    <w:lvl w:ilvl="0" w:tplc="3FCE22E8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657"/>
    <w:rsid w:val="00007307"/>
    <w:rsid w:val="00021000"/>
    <w:rsid w:val="00030E90"/>
    <w:rsid w:val="00040687"/>
    <w:rsid w:val="000474C5"/>
    <w:rsid w:val="000548C0"/>
    <w:rsid w:val="000665CA"/>
    <w:rsid w:val="000705A7"/>
    <w:rsid w:val="00080FB9"/>
    <w:rsid w:val="00090C46"/>
    <w:rsid w:val="000915D9"/>
    <w:rsid w:val="000965FF"/>
    <w:rsid w:val="000A0346"/>
    <w:rsid w:val="000B5055"/>
    <w:rsid w:val="000B780E"/>
    <w:rsid w:val="000C09AC"/>
    <w:rsid w:val="000D2D58"/>
    <w:rsid w:val="000D4CD3"/>
    <w:rsid w:val="000E1E4A"/>
    <w:rsid w:val="000E5FB3"/>
    <w:rsid w:val="000F402B"/>
    <w:rsid w:val="000F7A1B"/>
    <w:rsid w:val="001106D3"/>
    <w:rsid w:val="00110F9F"/>
    <w:rsid w:val="0014573A"/>
    <w:rsid w:val="00151415"/>
    <w:rsid w:val="00173048"/>
    <w:rsid w:val="001B117B"/>
    <w:rsid w:val="001B297C"/>
    <w:rsid w:val="001B6988"/>
    <w:rsid w:val="001C50AA"/>
    <w:rsid w:val="001C609B"/>
    <w:rsid w:val="001D58AD"/>
    <w:rsid w:val="001F326E"/>
    <w:rsid w:val="001F77FD"/>
    <w:rsid w:val="00205660"/>
    <w:rsid w:val="00205850"/>
    <w:rsid w:val="002130D7"/>
    <w:rsid w:val="002135B5"/>
    <w:rsid w:val="00220855"/>
    <w:rsid w:val="00220A2C"/>
    <w:rsid w:val="00223C8B"/>
    <w:rsid w:val="00227A72"/>
    <w:rsid w:val="002377AC"/>
    <w:rsid w:val="002417E7"/>
    <w:rsid w:val="002444DF"/>
    <w:rsid w:val="00245139"/>
    <w:rsid w:val="002460D2"/>
    <w:rsid w:val="00255B48"/>
    <w:rsid w:val="002652C7"/>
    <w:rsid w:val="00271A7E"/>
    <w:rsid w:val="00276925"/>
    <w:rsid w:val="00283C4F"/>
    <w:rsid w:val="00284337"/>
    <w:rsid w:val="002A1B07"/>
    <w:rsid w:val="002B4FD3"/>
    <w:rsid w:val="002E02E3"/>
    <w:rsid w:val="002E04FD"/>
    <w:rsid w:val="00300E09"/>
    <w:rsid w:val="00302EF9"/>
    <w:rsid w:val="00306FFD"/>
    <w:rsid w:val="0031042A"/>
    <w:rsid w:val="0032336F"/>
    <w:rsid w:val="00325AFC"/>
    <w:rsid w:val="003345D9"/>
    <w:rsid w:val="00337391"/>
    <w:rsid w:val="00342DB3"/>
    <w:rsid w:val="0035485D"/>
    <w:rsid w:val="003566A2"/>
    <w:rsid w:val="00367E17"/>
    <w:rsid w:val="00384312"/>
    <w:rsid w:val="003A0D1C"/>
    <w:rsid w:val="003A2E54"/>
    <w:rsid w:val="003A452A"/>
    <w:rsid w:val="003C0DB5"/>
    <w:rsid w:val="003C3842"/>
    <w:rsid w:val="003C444A"/>
    <w:rsid w:val="003C5F62"/>
    <w:rsid w:val="003C653C"/>
    <w:rsid w:val="003D4BD0"/>
    <w:rsid w:val="003F4673"/>
    <w:rsid w:val="00402BD8"/>
    <w:rsid w:val="00407E36"/>
    <w:rsid w:val="004116D0"/>
    <w:rsid w:val="00412F3A"/>
    <w:rsid w:val="00415160"/>
    <w:rsid w:val="0041706D"/>
    <w:rsid w:val="004214D8"/>
    <w:rsid w:val="00455DD3"/>
    <w:rsid w:val="00462F52"/>
    <w:rsid w:val="004662B8"/>
    <w:rsid w:val="004743D9"/>
    <w:rsid w:val="00480865"/>
    <w:rsid w:val="00492AEA"/>
    <w:rsid w:val="00493D7C"/>
    <w:rsid w:val="004963A6"/>
    <w:rsid w:val="004A2EA1"/>
    <w:rsid w:val="004B1D52"/>
    <w:rsid w:val="004D4B17"/>
    <w:rsid w:val="004E06BF"/>
    <w:rsid w:val="004E4049"/>
    <w:rsid w:val="004E4562"/>
    <w:rsid w:val="004F2801"/>
    <w:rsid w:val="004F299A"/>
    <w:rsid w:val="004F2E86"/>
    <w:rsid w:val="004F48EC"/>
    <w:rsid w:val="005078EC"/>
    <w:rsid w:val="00513704"/>
    <w:rsid w:val="00521AAA"/>
    <w:rsid w:val="005270AD"/>
    <w:rsid w:val="005425AD"/>
    <w:rsid w:val="00544778"/>
    <w:rsid w:val="00566883"/>
    <w:rsid w:val="00566BFF"/>
    <w:rsid w:val="005755AD"/>
    <w:rsid w:val="00580350"/>
    <w:rsid w:val="00580E9A"/>
    <w:rsid w:val="00594301"/>
    <w:rsid w:val="005C0D30"/>
    <w:rsid w:val="005C3253"/>
    <w:rsid w:val="005C46C8"/>
    <w:rsid w:val="005C5255"/>
    <w:rsid w:val="005C642F"/>
    <w:rsid w:val="005D1287"/>
    <w:rsid w:val="005D2C52"/>
    <w:rsid w:val="005E0325"/>
    <w:rsid w:val="005E03F6"/>
    <w:rsid w:val="005E19AF"/>
    <w:rsid w:val="005F321B"/>
    <w:rsid w:val="005F636F"/>
    <w:rsid w:val="00606345"/>
    <w:rsid w:val="006124F5"/>
    <w:rsid w:val="006225E3"/>
    <w:rsid w:val="00625702"/>
    <w:rsid w:val="006337E6"/>
    <w:rsid w:val="00636868"/>
    <w:rsid w:val="006428EC"/>
    <w:rsid w:val="00645B59"/>
    <w:rsid w:val="0066051D"/>
    <w:rsid w:val="0067387B"/>
    <w:rsid w:val="00684570"/>
    <w:rsid w:val="00684645"/>
    <w:rsid w:val="00685577"/>
    <w:rsid w:val="00692913"/>
    <w:rsid w:val="00695586"/>
    <w:rsid w:val="006D158E"/>
    <w:rsid w:val="006E2C02"/>
    <w:rsid w:val="006F2D29"/>
    <w:rsid w:val="006F75EB"/>
    <w:rsid w:val="007276D0"/>
    <w:rsid w:val="007358F4"/>
    <w:rsid w:val="00752088"/>
    <w:rsid w:val="0077113C"/>
    <w:rsid w:val="0077380D"/>
    <w:rsid w:val="0077548A"/>
    <w:rsid w:val="00776D68"/>
    <w:rsid w:val="0078331B"/>
    <w:rsid w:val="0078365E"/>
    <w:rsid w:val="00784C89"/>
    <w:rsid w:val="00787C70"/>
    <w:rsid w:val="00792167"/>
    <w:rsid w:val="007A3356"/>
    <w:rsid w:val="007A3B35"/>
    <w:rsid w:val="007A6156"/>
    <w:rsid w:val="007A6FE8"/>
    <w:rsid w:val="007B36CC"/>
    <w:rsid w:val="007B738D"/>
    <w:rsid w:val="007B7CF6"/>
    <w:rsid w:val="007C2846"/>
    <w:rsid w:val="007C7A6D"/>
    <w:rsid w:val="007D3E62"/>
    <w:rsid w:val="00800346"/>
    <w:rsid w:val="00810716"/>
    <w:rsid w:val="00812C68"/>
    <w:rsid w:val="0081587A"/>
    <w:rsid w:val="00817065"/>
    <w:rsid w:val="00826657"/>
    <w:rsid w:val="00833BD1"/>
    <w:rsid w:val="00836712"/>
    <w:rsid w:val="0084206B"/>
    <w:rsid w:val="0084622D"/>
    <w:rsid w:val="00847A63"/>
    <w:rsid w:val="008522D6"/>
    <w:rsid w:val="008A6B6E"/>
    <w:rsid w:val="008A713B"/>
    <w:rsid w:val="008B0B66"/>
    <w:rsid w:val="008B2F22"/>
    <w:rsid w:val="008C3B5A"/>
    <w:rsid w:val="008E64C9"/>
    <w:rsid w:val="008F0CAF"/>
    <w:rsid w:val="008F24CA"/>
    <w:rsid w:val="00904C55"/>
    <w:rsid w:val="00910AFD"/>
    <w:rsid w:val="0091425A"/>
    <w:rsid w:val="00914D82"/>
    <w:rsid w:val="00915A69"/>
    <w:rsid w:val="009179A8"/>
    <w:rsid w:val="0092032C"/>
    <w:rsid w:val="00932700"/>
    <w:rsid w:val="009342A4"/>
    <w:rsid w:val="00940FE8"/>
    <w:rsid w:val="0096383E"/>
    <w:rsid w:val="00967221"/>
    <w:rsid w:val="00985D86"/>
    <w:rsid w:val="00994CDD"/>
    <w:rsid w:val="00995FE9"/>
    <w:rsid w:val="009A7079"/>
    <w:rsid w:val="009B560E"/>
    <w:rsid w:val="009C3B8B"/>
    <w:rsid w:val="009C47EC"/>
    <w:rsid w:val="009D10C7"/>
    <w:rsid w:val="009D6A8E"/>
    <w:rsid w:val="009F04E5"/>
    <w:rsid w:val="009F2358"/>
    <w:rsid w:val="00A13640"/>
    <w:rsid w:val="00A17669"/>
    <w:rsid w:val="00A17FAC"/>
    <w:rsid w:val="00A36DE7"/>
    <w:rsid w:val="00A43BEF"/>
    <w:rsid w:val="00A52764"/>
    <w:rsid w:val="00A6152D"/>
    <w:rsid w:val="00A6167A"/>
    <w:rsid w:val="00A64B23"/>
    <w:rsid w:val="00A64F5C"/>
    <w:rsid w:val="00A8452A"/>
    <w:rsid w:val="00A9339E"/>
    <w:rsid w:val="00A940A6"/>
    <w:rsid w:val="00AA7F92"/>
    <w:rsid w:val="00AB0886"/>
    <w:rsid w:val="00AD109D"/>
    <w:rsid w:val="00AE10B1"/>
    <w:rsid w:val="00AE4726"/>
    <w:rsid w:val="00AE4EB8"/>
    <w:rsid w:val="00AE702D"/>
    <w:rsid w:val="00AF7FBE"/>
    <w:rsid w:val="00B04DAB"/>
    <w:rsid w:val="00B3102C"/>
    <w:rsid w:val="00B36B51"/>
    <w:rsid w:val="00B57B54"/>
    <w:rsid w:val="00B8536B"/>
    <w:rsid w:val="00B925E8"/>
    <w:rsid w:val="00BA7217"/>
    <w:rsid w:val="00BA7A2C"/>
    <w:rsid w:val="00BB67E9"/>
    <w:rsid w:val="00BC78B9"/>
    <w:rsid w:val="00BD77F5"/>
    <w:rsid w:val="00BE3E98"/>
    <w:rsid w:val="00BE421A"/>
    <w:rsid w:val="00BE6992"/>
    <w:rsid w:val="00BE73CE"/>
    <w:rsid w:val="00BF5994"/>
    <w:rsid w:val="00C02960"/>
    <w:rsid w:val="00C04F76"/>
    <w:rsid w:val="00C064ED"/>
    <w:rsid w:val="00C10BEF"/>
    <w:rsid w:val="00C206D3"/>
    <w:rsid w:val="00C24615"/>
    <w:rsid w:val="00C51ACC"/>
    <w:rsid w:val="00C63752"/>
    <w:rsid w:val="00C764BD"/>
    <w:rsid w:val="00C8172D"/>
    <w:rsid w:val="00C90C90"/>
    <w:rsid w:val="00CA1227"/>
    <w:rsid w:val="00CA5984"/>
    <w:rsid w:val="00CC06CF"/>
    <w:rsid w:val="00CC42AE"/>
    <w:rsid w:val="00CC5B44"/>
    <w:rsid w:val="00CD3249"/>
    <w:rsid w:val="00CE32A6"/>
    <w:rsid w:val="00CE32C2"/>
    <w:rsid w:val="00CF0D7A"/>
    <w:rsid w:val="00CF7978"/>
    <w:rsid w:val="00D339C8"/>
    <w:rsid w:val="00D44D59"/>
    <w:rsid w:val="00D4678D"/>
    <w:rsid w:val="00D50AAE"/>
    <w:rsid w:val="00D57B41"/>
    <w:rsid w:val="00D66DCC"/>
    <w:rsid w:val="00D755BE"/>
    <w:rsid w:val="00D76517"/>
    <w:rsid w:val="00D85961"/>
    <w:rsid w:val="00D87F45"/>
    <w:rsid w:val="00DA724D"/>
    <w:rsid w:val="00DB0AB1"/>
    <w:rsid w:val="00DB34E7"/>
    <w:rsid w:val="00DB42A3"/>
    <w:rsid w:val="00DC0940"/>
    <w:rsid w:val="00DC34D7"/>
    <w:rsid w:val="00DC4366"/>
    <w:rsid w:val="00DD5460"/>
    <w:rsid w:val="00DF0C1D"/>
    <w:rsid w:val="00E00036"/>
    <w:rsid w:val="00E058A0"/>
    <w:rsid w:val="00E06499"/>
    <w:rsid w:val="00E15109"/>
    <w:rsid w:val="00E440F5"/>
    <w:rsid w:val="00E61C3A"/>
    <w:rsid w:val="00E63639"/>
    <w:rsid w:val="00E83D5B"/>
    <w:rsid w:val="00E94B05"/>
    <w:rsid w:val="00E94E36"/>
    <w:rsid w:val="00EA06BE"/>
    <w:rsid w:val="00EA6E26"/>
    <w:rsid w:val="00EB3903"/>
    <w:rsid w:val="00EC5D33"/>
    <w:rsid w:val="00ED470D"/>
    <w:rsid w:val="00ED7E27"/>
    <w:rsid w:val="00EE02DB"/>
    <w:rsid w:val="00EE0B37"/>
    <w:rsid w:val="00EF16FE"/>
    <w:rsid w:val="00EF7ABB"/>
    <w:rsid w:val="00F1243F"/>
    <w:rsid w:val="00F136E1"/>
    <w:rsid w:val="00F14E7D"/>
    <w:rsid w:val="00F16024"/>
    <w:rsid w:val="00F34754"/>
    <w:rsid w:val="00F43625"/>
    <w:rsid w:val="00F47D37"/>
    <w:rsid w:val="00F50342"/>
    <w:rsid w:val="00F52785"/>
    <w:rsid w:val="00F60F01"/>
    <w:rsid w:val="00F62B03"/>
    <w:rsid w:val="00F866C5"/>
    <w:rsid w:val="00FA0330"/>
    <w:rsid w:val="00FA5FF4"/>
    <w:rsid w:val="00FB1D39"/>
    <w:rsid w:val="00FB3F1E"/>
    <w:rsid w:val="00FC5D62"/>
    <w:rsid w:val="00FC5EE7"/>
    <w:rsid w:val="00FC7607"/>
    <w:rsid w:val="00FD257D"/>
    <w:rsid w:val="00FD3EFC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B2AF52-BCC0-4E9C-850F-CF743EBF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6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6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6657"/>
  </w:style>
  <w:style w:type="paragraph" w:styleId="a7">
    <w:name w:val="footer"/>
    <w:basedOn w:val="a"/>
    <w:link w:val="a8"/>
    <w:uiPriority w:val="99"/>
    <w:unhideWhenUsed/>
    <w:rsid w:val="00826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6657"/>
  </w:style>
  <w:style w:type="paragraph" w:styleId="a9">
    <w:name w:val="Normal (Web)"/>
    <w:basedOn w:val="a"/>
    <w:uiPriority w:val="99"/>
    <w:unhideWhenUsed/>
    <w:rsid w:val="00337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Strong"/>
    <w:basedOn w:val="a0"/>
    <w:uiPriority w:val="22"/>
    <w:qFormat/>
    <w:rsid w:val="00337391"/>
    <w:rPr>
      <w:b/>
      <w:bCs/>
    </w:rPr>
  </w:style>
  <w:style w:type="character" w:styleId="ab">
    <w:name w:val="Hyperlink"/>
    <w:basedOn w:val="a0"/>
    <w:uiPriority w:val="99"/>
    <w:semiHidden/>
    <w:unhideWhenUsed/>
    <w:rsid w:val="00283C4F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04C55"/>
    <w:pPr>
      <w:ind w:left="720"/>
      <w:contextualSpacing/>
    </w:pPr>
  </w:style>
  <w:style w:type="character" w:customStyle="1" w:styleId="apple-converted-space">
    <w:name w:val="apple-converted-space"/>
    <w:basedOn w:val="a0"/>
    <w:rsid w:val="0078365E"/>
  </w:style>
  <w:style w:type="table" w:styleId="ad">
    <w:name w:val="Table Grid"/>
    <w:basedOn w:val="a1"/>
    <w:uiPriority w:val="59"/>
    <w:rsid w:val="004E06B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1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828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ABBCA-5AB8-41A9-99C4-2CA481AD3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1464</Words>
  <Characters>8351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Anastasiia Donets, TPG UA - IEV</cp:lastModifiedBy>
  <cp:revision>2</cp:revision>
  <dcterms:created xsi:type="dcterms:W3CDTF">2018-12-06T14:22:00Z</dcterms:created>
  <dcterms:modified xsi:type="dcterms:W3CDTF">2018-12-06T14:22:00Z</dcterms:modified>
</cp:coreProperties>
</file>